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A24" w:rsidRDefault="007F6A24" w:rsidP="007F6A24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</w:pPr>
      <w:r w:rsidRPr="007F6A2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 xml:space="preserve">Приказ </w:t>
      </w:r>
      <w:proofErr w:type="spellStart"/>
      <w:r w:rsidRPr="007F6A2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Минобрнауки</w:t>
      </w:r>
      <w:proofErr w:type="spellEnd"/>
      <w:r w:rsidRPr="007F6A2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 xml:space="preserve"> РФ </w:t>
      </w:r>
    </w:p>
    <w:p w:rsidR="007F6A24" w:rsidRPr="007F6A24" w:rsidRDefault="007F6A24" w:rsidP="007F6A24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</w:pPr>
      <w:r w:rsidRPr="007F6A2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от 19.10.2009 N 427</w:t>
      </w:r>
    </w:p>
    <w:p w:rsidR="007F6A24" w:rsidRPr="007F6A24" w:rsidRDefault="007F6A24" w:rsidP="007F6A24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ahoma" w:eastAsia="Times New Roman" w:hAnsi="Tahoma" w:cs="Tahoma"/>
          <w:b/>
          <w:bCs/>
          <w:color w:val="000000"/>
          <w:kern w:val="36"/>
          <w:sz w:val="30"/>
          <w:szCs w:val="30"/>
          <w:lang w:eastAsia="ru-RU"/>
        </w:rPr>
      </w:pPr>
      <w:r w:rsidRPr="007F6A24">
        <w:rPr>
          <w:rFonts w:ascii="Tahoma" w:eastAsia="Times New Roman" w:hAnsi="Tahoma" w:cs="Tahoma"/>
          <w:b/>
          <w:bCs/>
          <w:color w:val="000000"/>
          <w:kern w:val="36"/>
          <w:sz w:val="30"/>
          <w:szCs w:val="30"/>
          <w:lang w:eastAsia="ru-RU"/>
        </w:rPr>
        <w:t>О внесении изменений в федеральный компонент государственных образовательных стандартов начального общего, основного общего и среднего (полного) общего образования, утвержденный Приказом Министерства образования Российской Федерации от 5 марта 2004 г. N 1089 "Об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</w:t>
      </w:r>
    </w:p>
    <w:p w:rsidR="007F6A24" w:rsidRPr="007F6A24" w:rsidRDefault="007F6A24" w:rsidP="007F6A24">
      <w:pPr>
        <w:shd w:val="clear" w:color="auto" w:fill="FFFFFF"/>
        <w:spacing w:line="240" w:lineRule="atLeast"/>
        <w:jc w:val="right"/>
        <w:rPr>
          <w:rFonts w:ascii="Tahoma" w:eastAsia="Times New Roman" w:hAnsi="Tahoma" w:cs="Tahoma"/>
          <w:b/>
          <w:bCs/>
          <w:i/>
          <w:iCs/>
          <w:color w:val="2B4062"/>
          <w:sz w:val="18"/>
          <w:szCs w:val="18"/>
          <w:lang w:eastAsia="ru-RU"/>
        </w:rPr>
      </w:pPr>
      <w:r w:rsidRPr="007F6A24">
        <w:rPr>
          <w:rFonts w:ascii="Tahoma" w:eastAsia="Times New Roman" w:hAnsi="Tahoma" w:cs="Tahoma"/>
          <w:b/>
          <w:bCs/>
          <w:i/>
          <w:iCs/>
          <w:color w:val="2B4062"/>
          <w:sz w:val="18"/>
          <w:szCs w:val="18"/>
          <w:lang w:eastAsia="ru-RU"/>
        </w:rPr>
        <w:t>Текст документа по состоянию на июль 2011 года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 w:val="28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 w:val="28"/>
          <w:szCs w:val="18"/>
          <w:lang w:eastAsia="ru-RU"/>
        </w:rPr>
        <w:t>Приказываю: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 w:val="28"/>
          <w:szCs w:val="18"/>
          <w:lang w:eastAsia="ru-RU"/>
        </w:rPr>
      </w:pPr>
      <w:proofErr w:type="gramStart"/>
      <w:r w:rsidRPr="007F6A24">
        <w:rPr>
          <w:rFonts w:ascii="Tahoma" w:eastAsia="Times New Roman" w:hAnsi="Tahoma" w:cs="Tahoma"/>
          <w:color w:val="000000"/>
          <w:sz w:val="28"/>
          <w:szCs w:val="18"/>
          <w:lang w:eastAsia="ru-RU"/>
        </w:rPr>
        <w:t>Утвердить прилагаемые изменения, которые вносятся в федеральный компонент государственных образовательных стандартов начального общего, основного общего и среднего (полного) общего образования, утвержденный Приказом Министерства образования Российской Федерации от 5 марта 2004 г. N 1089 "Об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образования" (с изменениями, внесенными Приказами Министерства образования и науки Российской Федерации от</w:t>
      </w:r>
      <w:proofErr w:type="gramEnd"/>
      <w:r w:rsidRPr="007F6A24">
        <w:rPr>
          <w:rFonts w:ascii="Tahoma" w:eastAsia="Times New Roman" w:hAnsi="Tahoma" w:cs="Tahoma"/>
          <w:color w:val="000000"/>
          <w:sz w:val="28"/>
          <w:szCs w:val="18"/>
          <w:lang w:eastAsia="ru-RU"/>
        </w:rPr>
        <w:t xml:space="preserve"> </w:t>
      </w:r>
      <w:proofErr w:type="gramStart"/>
      <w:r w:rsidRPr="007F6A24">
        <w:rPr>
          <w:rFonts w:ascii="Tahoma" w:eastAsia="Times New Roman" w:hAnsi="Tahoma" w:cs="Tahoma"/>
          <w:color w:val="000000"/>
          <w:sz w:val="28"/>
          <w:szCs w:val="18"/>
          <w:lang w:eastAsia="ru-RU"/>
        </w:rPr>
        <w:t>3 июня 2008 г. N 164 и от 31 августа 2009 г. N 320).</w:t>
      </w:r>
      <w:proofErr w:type="gramEnd"/>
    </w:p>
    <w:p w:rsidR="007F6A24" w:rsidRPr="007F6A24" w:rsidRDefault="007F6A24" w:rsidP="007F6A24">
      <w:pPr>
        <w:spacing w:after="0" w:line="240" w:lineRule="auto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</w:p>
    <w:p w:rsidR="007F6A24" w:rsidRPr="007F6A24" w:rsidRDefault="007F6A24" w:rsidP="007F6A24">
      <w:pPr>
        <w:shd w:val="clear" w:color="auto" w:fill="FFFFFF"/>
        <w:spacing w:after="240" w:line="240" w:lineRule="atLeast"/>
        <w:jc w:val="right"/>
        <w:rPr>
          <w:rFonts w:ascii="Tahoma" w:eastAsia="Times New Roman" w:hAnsi="Tahoma" w:cs="Tahoma"/>
          <w:color w:val="000000"/>
          <w:sz w:val="28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 w:val="28"/>
          <w:szCs w:val="18"/>
          <w:lang w:eastAsia="ru-RU"/>
        </w:rPr>
        <w:t>Министр </w:t>
      </w:r>
      <w:r w:rsidRPr="007F6A24">
        <w:rPr>
          <w:rFonts w:ascii="Tahoma" w:eastAsia="Times New Roman" w:hAnsi="Tahoma" w:cs="Tahoma"/>
          <w:color w:val="000000"/>
          <w:sz w:val="28"/>
          <w:szCs w:val="18"/>
          <w:lang w:eastAsia="ru-RU"/>
        </w:rPr>
        <w:br/>
        <w:t>А.ФУРСЕНКО </w:t>
      </w:r>
    </w:p>
    <w:p w:rsidR="007F6A24" w:rsidRPr="007F6A24" w:rsidRDefault="007F6A24" w:rsidP="007F6A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6A2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Pr="007F6A2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7F6A24" w:rsidRDefault="007F6A24">
      <w:pPr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 w:type="page"/>
      </w:r>
    </w:p>
    <w:p w:rsidR="007F6A24" w:rsidRPr="007F6A24" w:rsidRDefault="007F6A24" w:rsidP="007F6A24">
      <w:pPr>
        <w:shd w:val="clear" w:color="auto" w:fill="FFFFFF"/>
        <w:spacing w:after="240" w:line="240" w:lineRule="atLeast"/>
        <w:jc w:val="righ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Приложение 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righ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Утверждены </w:t>
      </w:r>
      <w:r w:rsidRPr="007F6A2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Приказом </w:t>
      </w:r>
      <w:r w:rsidRPr="007F6A2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Министерства образования </w:t>
      </w:r>
      <w:r w:rsidRPr="007F6A2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и науки Российской Федерации </w:t>
      </w:r>
      <w:r w:rsidRPr="007F6A2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от 19 октября 2009 г. N 427</w:t>
      </w:r>
    </w:p>
    <w:p w:rsidR="007F6A24" w:rsidRPr="007F6A24" w:rsidRDefault="007F6A24" w:rsidP="007F6A24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Tahoma" w:eastAsia="Times New Roman" w:hAnsi="Tahoma" w:cs="Tahoma"/>
          <w:b/>
          <w:bCs/>
          <w:color w:val="000000"/>
          <w:sz w:val="21"/>
          <w:szCs w:val="21"/>
          <w:lang w:eastAsia="ru-RU"/>
        </w:rPr>
      </w:pPr>
      <w:r w:rsidRPr="007F6A24">
        <w:rPr>
          <w:rFonts w:ascii="Tahoma" w:eastAsia="Times New Roman" w:hAnsi="Tahoma" w:cs="Tahoma"/>
          <w:b/>
          <w:bCs/>
          <w:color w:val="000000"/>
          <w:sz w:val="21"/>
          <w:szCs w:val="21"/>
          <w:lang w:eastAsia="ru-RU"/>
        </w:rPr>
        <w:t>ИЗМЕНЕНИЯ, КОТОРЫЕ ВНОСЯТСЯ В ФЕДЕРАЛЬНЫЙ КОМПОНЕНТ ГОСУДАРСТВЕННЫХ ОБРАЗОВАТЕЛЬНЫХ СТАНДАРТОВ НАЧАЛЬНОГО ОБЩЕГО, ОСНОВНОГО ОБЩЕГО И СРЕДНЕГО (ПОЛНОГО) ОБЩЕГО ОБРАЗОВАНИЯ, УТВЕРЖДЕННЫЙ ПРИКАЗОМ МИНИСТЕРСТВА ОБРАЗОВАНИЯ РОССИЙСКОЙ ФЕДЕРАЦИИ ОТ 5 МАРТА 2004 Г. N 1089 "ОБ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ОБРАЗОВАНИЯ"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1. В части I "Начальное общее образование. Основное общее образование":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а) в разделе "Стандарт начального общего образования по окружающему миру":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подраздел "Обязательный минимум содержания основных образовательных программ" дополнить абзацем следующего содержания: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"Правила и безопасность дорожного движения (в части, касающейся пешеходов и пассажиров транспортных средств)</w:t>
      </w:r>
      <w:proofErr w:type="gramStart"/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."</w:t>
      </w:r>
      <w:proofErr w:type="gramEnd"/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;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 xml:space="preserve">в подразделе "Требования к уровню подготовки </w:t>
      </w:r>
      <w:proofErr w:type="gramStart"/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окончивших</w:t>
      </w:r>
      <w:proofErr w:type="gramEnd"/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 xml:space="preserve"> начальную школу":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позицию "знать/понимать" дополнить абзацем следующего содержания: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"- правила безопасности дорожного движения (в части, касающейся пешеходов и пассажиров транспортных средств)</w:t>
      </w:r>
      <w:proofErr w:type="gramStart"/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;"</w:t>
      </w:r>
      <w:proofErr w:type="gramEnd"/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;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позицию "уметь" дополнить абзацем следующего содержания: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"- соблюдать правила безопасности дорожного движения (в части, касающейся пешеходов и пассажиров транспортных средств)</w:t>
      </w:r>
      <w:proofErr w:type="gramStart"/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."</w:t>
      </w:r>
      <w:proofErr w:type="gramEnd"/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;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б) в подразделе "Требования к уровню подготовки выпускников" раздела "Стандарт основного общего образования по основам безопасности жизнедеятельности":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позицию "знать/понимать" дополнить абзацем следующего содержания: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"- правила безопасности дорожного движения (в части, касающейся пешеходов, пассажиров транспортных средств и велосипедистов)</w:t>
      </w:r>
      <w:proofErr w:type="gramStart"/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;"</w:t>
      </w:r>
      <w:proofErr w:type="gramEnd"/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;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позицию "уметь" дополнить абзацами следующего содержания: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"- соблюдать правила безопасности дорожного движения (в части, касающейся пешеходов, пассажиров транспортных средств и велосипедистов);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- адекватно оценивать ситуацию на проезжей части и тротуаре с точки зрения пешехода и (или) велосипедиста;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- прогнозировать последствия своего поведения в качестве пешехода, пассажира транспортного средства и (или) велосипедиста в различных дорожных ситуациях для жизни и здоровья (своих и окружающих людей)</w:t>
      </w:r>
      <w:proofErr w:type="gramStart"/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."</w:t>
      </w:r>
      <w:proofErr w:type="gramEnd"/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.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2. В части II "Среднее (полное) общее образование":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а) в разделе "Стандарт среднего (полного) общего образования по основам безопасности жизнедеятельности" (базовый уровень):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позицию "Сохранение здоровья и обеспечение личной безопасности" подраздела "Обязательный минимум содержания основных образовательных программ" дополнить абзацем следующего содержания: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lastRenderedPageBreak/>
        <w:t>"Правила и безопасность дорожного движения (в части, касающейся пешеходов, велосипедистов, пассажиров и водителей транспортных средств)</w:t>
      </w:r>
      <w:proofErr w:type="gramStart"/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."</w:t>
      </w:r>
      <w:proofErr w:type="gramEnd"/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;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в подразделе "Требования к уровню подготовки выпускников":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позицию "знать/понимать" дополнить абзацем следующего содержания: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"- правила безопасности дорожного движения (в части, касающейся пешеходов, велосипедистов, пассажиров и водителей транспортных средств)</w:t>
      </w:r>
      <w:proofErr w:type="gramStart"/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;"</w:t>
      </w:r>
      <w:proofErr w:type="gramEnd"/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;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позицию "уметь" дополнить абзацами следующего содержания: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"- соблюдать правила безопасности дорожного движения (в части, касающейся пешеходов, велосипедистов, пассажиров и водителей транспортных средств);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- адекватно оценивать транспортные ситуации, опасные для жизни и здоровья;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- прогнозировать последствия своего поведения в качестве пешехода и (или) велосипедиста и (или) водителя транспортного средства в различных дорожных ситуациях для жизни и здоровья (своих и окружающих людей)</w:t>
      </w:r>
      <w:proofErr w:type="gramStart"/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."</w:t>
      </w:r>
      <w:proofErr w:type="gramEnd"/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;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б) в разделе "Стандарт среднего (полного) общего образования по основам безопасности жизнедеятельности" (профильный уровень):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позицию "Сохранение здоровья и обеспечение личной безопасности" подраздела "Обязательный минимум содержания основных образовательных программ" дополнить абзацем следующего содержания: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"Правила и безопасность дорожного движения (в части, касающейся пешеходов, велосипедистов, пассажиров и водителей транспортных средств)</w:t>
      </w:r>
      <w:proofErr w:type="gramStart"/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."</w:t>
      </w:r>
      <w:proofErr w:type="gramEnd"/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;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в подразделе "Требования к уровню подготовки выпускников":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позицию "знать/понимать" дополнить абзацем следующего содержания: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"- правила безопасности дорожного движения (в части, касающейся пешеходов, велосипедистов, пассажиров и водителей транспортных средств)</w:t>
      </w:r>
      <w:proofErr w:type="gramStart"/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;"</w:t>
      </w:r>
      <w:proofErr w:type="gramEnd"/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;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позицию "уметь" дополнить абзацами следующего содержания: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"- соблюдать правила безопасности дорожного движения (в части, касающейся пешеходов, велосипедистов, пассажиров и водителей транспортных средств);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- адекватно оценивать транспортные ситуации, опасные для жизни и здоровья;</w:t>
      </w:r>
    </w:p>
    <w:p w:rsidR="007F6A24" w:rsidRPr="007F6A24" w:rsidRDefault="007F6A24" w:rsidP="007F6A24">
      <w:pPr>
        <w:shd w:val="clear" w:color="auto" w:fill="FFFFFF"/>
        <w:spacing w:after="96" w:line="240" w:lineRule="atLeast"/>
        <w:jc w:val="both"/>
        <w:rPr>
          <w:rFonts w:ascii="Tahoma" w:eastAsia="Times New Roman" w:hAnsi="Tahoma" w:cs="Tahoma"/>
          <w:color w:val="000000"/>
          <w:szCs w:val="18"/>
          <w:lang w:eastAsia="ru-RU"/>
        </w:rPr>
      </w:pPr>
      <w:r w:rsidRPr="007F6A24">
        <w:rPr>
          <w:rFonts w:ascii="Tahoma" w:eastAsia="Times New Roman" w:hAnsi="Tahoma" w:cs="Tahoma"/>
          <w:color w:val="000000"/>
          <w:szCs w:val="18"/>
          <w:lang w:eastAsia="ru-RU"/>
        </w:rPr>
        <w:t>- прогнозировать последствия своего поведения в качестве пешехода и (или) велосипедиста и (или) водителя транспортного средства в различных дорожных ситуациях для жизни и здоров</w:t>
      </w:r>
      <w:r>
        <w:rPr>
          <w:rFonts w:ascii="Tahoma" w:eastAsia="Times New Roman" w:hAnsi="Tahoma" w:cs="Tahoma"/>
          <w:color w:val="000000"/>
          <w:szCs w:val="18"/>
          <w:lang w:eastAsia="ru-RU"/>
        </w:rPr>
        <w:t>ья (своих и окружающих людей)"</w:t>
      </w:r>
      <w:bookmarkStart w:id="0" w:name="_GoBack"/>
      <w:bookmarkEnd w:id="0"/>
    </w:p>
    <w:p w:rsidR="00C11087" w:rsidRDefault="00C11087"/>
    <w:sectPr w:rsidR="00C110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A24"/>
    <w:rsid w:val="007F6A24"/>
    <w:rsid w:val="00C1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1957">
          <w:marLeft w:val="105"/>
          <w:marRight w:val="105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3459">
          <w:marLeft w:val="150"/>
          <w:marRight w:val="15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865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С. Щетникова</dc:creator>
  <cp:lastModifiedBy>Татьяна С. Щетникова</cp:lastModifiedBy>
  <cp:revision>1</cp:revision>
  <dcterms:created xsi:type="dcterms:W3CDTF">2015-03-25T16:39:00Z</dcterms:created>
  <dcterms:modified xsi:type="dcterms:W3CDTF">2015-03-25T16:41:00Z</dcterms:modified>
</cp:coreProperties>
</file>